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0"/>
      </w:tblGrid>
      <w:tr w:rsidR="001F3A76" w14:paraId="287D0AE0" w14:textId="77777777" w:rsidTr="001F3A76">
        <w:trPr>
          <w:trHeight w:val="31680"/>
          <w:jc w:val="center"/>
        </w:trPr>
        <w:tc>
          <w:tcPr>
            <w:tcW w:w="9020" w:type="dxa"/>
            <w:tcBorders>
              <w:top w:val="nil"/>
            </w:tcBorders>
            <w:shd w:val="clear" w:color="auto" w:fill="F2F2F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1F3A76" w14:paraId="1DD01CDA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0"/>
                  </w:tblGrid>
                  <w:tr w:rsidR="001F3A76" w14:paraId="1377CA7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20"/>
                        </w:tblGrid>
                        <w:tr w:rsidR="001F3A76" w14:paraId="1E1CEAE6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0"/>
                              </w:tblGrid>
                              <w:tr w:rsidR="001F3A76" w14:paraId="6FF11684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135" w:type="dxa"/>
                                      <w:right w:w="135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750"/>
                                    </w:tblGrid>
                                    <w:tr w:rsidR="001F3A76" w14:paraId="6AB137C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p w14:paraId="62C2EAA9" w14:textId="7B7F145C" w:rsidR="001F3A76" w:rsidRDefault="001F3A76"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anchor distT="0" distB="0" distL="0" distR="0" simplePos="0" relativeHeight="251658240" behindDoc="0" locked="0" layoutInCell="1" allowOverlap="0" wp14:anchorId="01C2A075" wp14:editId="5B418458">
                                                <wp:simplePos x="0" y="0"/>
                                                <wp:positionH relativeFrom="column">
                                                  <wp:align>left</wp:align>
                                                </wp:positionH>
                                                <wp:positionV relativeFrom="line">
                                                  <wp:posOffset>0</wp:posOffset>
                                                </wp:positionV>
                                                <wp:extent cx="5727700" cy="1054100"/>
                                                <wp:effectExtent l="0" t="0" r="0" b="0"/>
                                                <wp:wrapSquare wrapText="bothSides"/>
                                                <wp:docPr id="7" name="Picture 7" descr="Text, email&#10;&#10;Description automatically generated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7" name="Picture 7" descr="Text, email&#10;&#10;Description automatically generated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727700" cy="10541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  <wp14:sizeRelH relativeFrom="page">
                                                  <wp14:pctWidth>0</wp14:pctWidth>
                                                </wp14:sizeRelH>
                                                <wp14:sizeRelV relativeFrom="page">
                                                  <wp14:pctHeight>0</wp14:pctHeight>
                                                </wp14:sizeRelV>
                                              </wp:anchor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BB593BA" w14:textId="77777777" w:rsidR="001F3A76" w:rsidRDefault="001F3A76"/>
                                </w:tc>
                              </w:tr>
                            </w:tbl>
                            <w:p w14:paraId="0EF9BEE4" w14:textId="77777777" w:rsidR="001F3A76" w:rsidRDefault="001F3A76"/>
                          </w:tc>
                        </w:tr>
                      </w:tbl>
                      <w:p w14:paraId="566C4AA0" w14:textId="77777777" w:rsidR="001F3A76" w:rsidRDefault="001F3A76">
                        <w:pPr>
                          <w:jc w:val="center"/>
                        </w:pPr>
                      </w:p>
                    </w:tc>
                  </w:tr>
                </w:tbl>
                <w:p w14:paraId="75A032F7" w14:textId="77777777" w:rsidR="001F3A76" w:rsidRDefault="001F3A76">
                  <w:pPr>
                    <w:jc w:val="center"/>
                  </w:pPr>
                </w:p>
              </w:tc>
            </w:tr>
            <w:tr w:rsidR="001F3A76" w14:paraId="04939F49" w14:textId="77777777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0"/>
                  </w:tblGrid>
                  <w:tr w:rsidR="001F3A76" w14:paraId="12495D5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F3A76" w14:paraId="4469BCA4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F3A76" w14:paraId="358FD45A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F3A76" w14:paraId="733177E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53EF990E" w14:textId="77777777" w:rsidR="001F3A76" w:rsidRDefault="001F3A76">
                                          <w:pPr>
                                            <w:pStyle w:val="Heading1"/>
                                            <w:spacing w:before="0" w:line="750" w:lineRule="atLeast"/>
                                            <w:rPr>
                                              <w:rFonts w:ascii="Helvetica" w:hAnsi="Helvetica"/>
                                              <w:color w:val="606060"/>
                                              <w:spacing w:val="-15"/>
                                              <w:sz w:val="60"/>
                                              <w:szCs w:val="6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606060"/>
                                              <w:spacing w:val="-15"/>
                                              <w:sz w:val="36"/>
                                              <w:szCs w:val="36"/>
                                            </w:rPr>
                                            <w:t>SURF's December e-bulletin: All the latest news</w:t>
                                          </w:r>
                                        </w:p>
                                        <w:p w14:paraId="29CFA154" w14:textId="741BAEB7" w:rsidR="001F3A76" w:rsidRDefault="001F3A76">
                                          <w:pPr>
                                            <w:spacing w:line="315" w:lineRule="atLeast"/>
                                            <w:jc w:val="center"/>
                                            <w:rPr>
                                              <w:rFonts w:ascii="Georgia" w:hAnsi="Georgia"/>
                                              <w:color w:val="60606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hAnsi="Georgia"/>
                                              <w:color w:val="606060"/>
                                              <w:sz w:val="21"/>
                                              <w:szCs w:val="21"/>
                                            </w:rPr>
                                            <w:fldChar w:fldCharType="begin"/>
                                          </w:r>
                                          <w:r>
                                            <w:rPr>
                                              <w:rFonts w:ascii="Georgia" w:hAnsi="Georgia"/>
                                              <w:color w:val="606060"/>
                                              <w:sz w:val="21"/>
                                              <w:szCs w:val="21"/>
                                            </w:rPr>
                                            <w:instrText xml:space="preserve"> INCLUDEPICTURE "https://ci6.googleusercontent.com/proxy/2q8UFMNWo9LXb8qpp1QEM5atDla0RiqHxcO2HclDdTWzC8gdfzgi_3HljVaRZXaTjUcrtwmBnINZr1BUet-vYugY59mTmykhxbUx4K9iIGChX9wzDP7Am9iOnjtXPGDrcLd51C6STpaAkuZU5l4Tk7mNVTyt2i0g8aA=s0-d-e1-ft#https://gallery.mailchimp.com/e89ac2b1e78d983ceb2a92ad8/images/4f6d1c23-699f-474a-94d9-d53236355a77.jpg" \* MERGEFORMATINET </w:instrText>
                                          </w:r>
                                          <w:r>
                                            <w:rPr>
                                              <w:rFonts w:ascii="Georgia" w:hAnsi="Georgia"/>
                                              <w:color w:val="606060"/>
                                              <w:sz w:val="21"/>
                                              <w:szCs w:val="21"/>
                                            </w:rPr>
                                            <w:fldChar w:fldCharType="separate"/>
                                          </w:r>
                                          <w:r>
                                            <w:rPr>
                                              <w:rFonts w:ascii="Georgia" w:hAnsi="Georgia"/>
                                              <w:noProof/>
                                              <w:color w:val="606060"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22925490" wp14:editId="41910939">
                                                <wp:extent cx="1905000" cy="1752600"/>
                                                <wp:effectExtent l="0" t="0" r="0" b="0"/>
                                                <wp:docPr id="6" name="Picture 6" descr="A picture containing text, clipart&#10;&#10;Description automatically generated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6" name="Picture 6" descr="A picture containing text, clipart&#10;&#10;Description automatically generated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905000" cy="17526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>
                                            <w:rPr>
                                              <w:rFonts w:ascii="Georgia" w:hAnsi="Georgia"/>
                                              <w:color w:val="606060"/>
                                              <w:sz w:val="21"/>
                                              <w:szCs w:val="21"/>
                                            </w:rPr>
                                            <w:fldChar w:fldCharType="end"/>
                                          </w:r>
                                        </w:p>
                                        <w:p w14:paraId="1D6CD4EE" w14:textId="77777777" w:rsidR="001F3A76" w:rsidRDefault="001F3A76">
                                          <w:pPr>
                                            <w:spacing w:line="315" w:lineRule="atLeast"/>
                                            <w:rPr>
                                              <w:rFonts w:ascii="Georgia" w:hAnsi="Georgia"/>
                                              <w:color w:val="606060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606060"/>
                                              <w:sz w:val="21"/>
                                              <w:szCs w:val="21"/>
                                            </w:rPr>
                                            <w:t>Hello </w:t>
                                          </w:r>
                                          <w:r>
                                            <w:rPr>
                                              <w:rFonts w:ascii="Georgia" w:hAnsi="Georgia"/>
                                              <w:color w:val="606060"/>
                                              <w:sz w:val="21"/>
                                              <w:szCs w:val="21"/>
                                            </w:rPr>
                                            <w:t>David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606060"/>
                                              <w:sz w:val="21"/>
                                              <w:szCs w:val="21"/>
                                            </w:rPr>
                                            <w:t>. Welcome to the December e-bulletin. We hope you will: find out</w:t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606060"/>
                                              <w:sz w:val="21"/>
                                              <w:szCs w:val="21"/>
                                            </w:rPr>
                                            <w:t> who won at the 2022 SURF Awards; 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606060"/>
                                              <w:sz w:val="21"/>
                                              <w:szCs w:val="21"/>
                                            </w:rPr>
                                            <w:t>be interested in </w:t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606060"/>
                                              <w:sz w:val="21"/>
                                              <w:szCs w:val="21"/>
                                            </w:rPr>
                                            <w:t>SURF's reflections on 20 Min Neighbourhoods in NPF4; 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606060"/>
                                              <w:sz w:val="21"/>
                                              <w:szCs w:val="21"/>
                                            </w:rPr>
                                            <w:t>highlight a </w:t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606060"/>
                                              <w:sz w:val="21"/>
                                              <w:szCs w:val="21"/>
                                            </w:rPr>
                                            <w:t>service, support or fund in the SURF Cost of Living Bulletin series;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606060"/>
                                              <w:sz w:val="21"/>
                                              <w:szCs w:val="21"/>
                                            </w:rPr>
                                            <w:t> respond to </w:t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606060"/>
                                              <w:sz w:val="21"/>
                                              <w:szCs w:val="21"/>
                                            </w:rPr>
                                            <w:t>Historic Environment Scotland's Consultation;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606060"/>
                                              <w:sz w:val="21"/>
                                              <w:szCs w:val="21"/>
                                            </w:rPr>
                                            <w:t> read the last four </w:t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606060"/>
                                              <w:sz w:val="21"/>
                                              <w:szCs w:val="21"/>
                                            </w:rPr>
                                            <w:t>SURF Journal blogs; 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606060"/>
                                              <w:sz w:val="21"/>
                                              <w:szCs w:val="21"/>
                                            </w:rPr>
                                            <w:t>and keep up-to-date with the </w:t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606060"/>
                                              <w:sz w:val="21"/>
                                              <w:szCs w:val="21"/>
                                            </w:rPr>
                                            <w:t>latest news &amp; events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606060"/>
                                              <w:sz w:val="21"/>
                                              <w:szCs w:val="21"/>
                                            </w:rPr>
                                            <w:t> in Scottish community regeneration.</w:t>
                                          </w:r>
                                          <w:r>
                                            <w:rPr>
                                              <w:rFonts w:ascii="Georgia" w:hAnsi="Georgia"/>
                                              <w:color w:val="60606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Georgia" w:hAnsi="Georgia"/>
                                              <w:color w:val="606060"/>
                                              <w:sz w:val="21"/>
                                              <w:szCs w:val="21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606060"/>
                                              <w:sz w:val="21"/>
                                              <w:szCs w:val="21"/>
                                            </w:rPr>
                                            <w:t>SURF wish all of our Sponsors, Members and wider network a merry festive season and a prosperous new year when it comes.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BD13FF7" w14:textId="77777777" w:rsidR="001F3A76" w:rsidRDefault="001F3A76">
                                    <w:pPr>
                                      <w:rPr>
                                        <w:rFonts w:ascii="Times New Roman" w:hAnsi="Times New Roman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9D25091" w14:textId="77777777" w:rsidR="001F3A76" w:rsidRDefault="001F3A76"/>
                          </w:tc>
                        </w:tr>
                      </w:tbl>
                      <w:p w14:paraId="2776C3FC" w14:textId="77777777" w:rsidR="001F3A76" w:rsidRDefault="001F3A76">
                        <w:pPr>
                          <w:jc w:val="center"/>
                        </w:pPr>
                      </w:p>
                    </w:tc>
                  </w:tr>
                </w:tbl>
                <w:p w14:paraId="238D7379" w14:textId="77777777" w:rsidR="001F3A76" w:rsidRDefault="001F3A76">
                  <w:pPr>
                    <w:jc w:val="center"/>
                  </w:pPr>
                </w:p>
              </w:tc>
            </w:tr>
          </w:tbl>
          <w:p w14:paraId="2E525B15" w14:textId="77777777" w:rsidR="001F3A76" w:rsidRDefault="001F3A76">
            <w:pPr>
              <w:jc w:val="center"/>
            </w:pPr>
          </w:p>
        </w:tc>
      </w:tr>
      <w:tr w:rsidR="001F3A76" w:rsidRPr="00B622DD" w14:paraId="3BB0E153" w14:textId="77777777" w:rsidTr="001F3A76">
        <w:trPr>
          <w:trHeight w:val="31680"/>
          <w:jc w:val="center"/>
        </w:trPr>
        <w:tc>
          <w:tcPr>
            <w:tcW w:w="9020" w:type="dxa"/>
            <w:tcBorders>
              <w:top w:val="nil"/>
            </w:tcBorders>
            <w:shd w:val="clear" w:color="auto" w:fill="F2F2F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0"/>
            </w:tblGrid>
            <w:tr w:rsidR="001F3A76" w:rsidRPr="00B622DD" w14:paraId="66BA01FC" w14:textId="77777777" w:rsidTr="005854B9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0"/>
                  </w:tblGrid>
                  <w:tr w:rsidR="001F3A76" w:rsidRPr="00B622DD" w14:paraId="5AA4B3A7" w14:textId="77777777" w:rsidTr="005854B9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F3A76" w:rsidRPr="00B622DD" w14:paraId="214954A0" w14:textId="77777777" w:rsidTr="005854B9">
                          <w:trPr>
                            <w:jc w:val="center"/>
                          </w:trPr>
                          <w:tc>
                            <w:tcPr>
                              <w:tcW w:w="2500" w:type="pct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1F3A76" w:rsidRPr="00B622DD" w14:paraId="15E6B82C" w14:textId="77777777" w:rsidTr="005854B9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F3A76" w:rsidRPr="00B622DD" w14:paraId="1B5292C3" w14:textId="77777777" w:rsidTr="005854B9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135" w:type="dxa"/>
                                            <w:bottom w:w="135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550"/>
                                          </w:tblGrid>
                                          <w:tr w:rsidR="001F3A76" w:rsidRPr="00B622DD" w14:paraId="26F7B421" w14:textId="77777777" w:rsidTr="005854B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135" w:type="dxa"/>
                                                  <w:bottom w:w="135" w:type="dxa"/>
                                                  <w:right w:w="135" w:type="dxa"/>
                                                </w:tcMar>
                                                <w:hideMark/>
                                              </w:tcPr>
                                              <w:p w14:paraId="34F1452E" w14:textId="77777777" w:rsidR="001F3A76" w:rsidRPr="00B622DD" w:rsidRDefault="001F3A76" w:rsidP="005854B9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lang w:eastAsia="en-GB"/>
                                                  </w:rPr>
                                                  <w:lastRenderedPageBreak/>
                                                  <w:fldChar w:fldCharType="begin"/>
                                                </w:r>
                                                <w:r w:rsidRPr="00B622DD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lang w:eastAsia="en-GB"/>
                                                  </w:rPr>
                                                  <w:instrText xml:space="preserve"> INCLUDEPICTURE "https://ci5.googleusercontent.com/proxy/GTBi8mFjMjC8XZeNEjQ63Ikj9V26GQa7HyGT_oYb9GnjxfWARR95-1v5D-RmBCMZCX6SoS84710t87AsIR5SmcTXegvFbFLIIl7NLIjRWiy2hnxDA9EF2KYZbUd_PcCVOsYkKTLENnTWZT-ALGzEislrwB3Hiw=s0-d-e1-ft#https://mcusercontent.com/e89ac2b1e78d983ceb2a92ad8/images/0735af41-8107-1e28-dda1-4a870465df97.jpg" \* MERGEFORMATINET </w:instrText>
                                                </w:r>
                                                <w:r w:rsidRPr="00B622DD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lang w:eastAsia="en-GB"/>
                                                  </w:rPr>
                                                  <w:fldChar w:fldCharType="separate"/>
                                                </w:r>
                                                <w:r w:rsidRPr="00B622DD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lang w:eastAsia="en-GB"/>
                                                  </w:rPr>
                                                  <w:drawing>
                                                    <wp:inline distT="0" distB="0" distL="0" distR="0" wp14:anchorId="0BC0FF0D" wp14:editId="06055DA8">
                                                      <wp:extent cx="3352800" cy="2095500"/>
                                                      <wp:effectExtent l="0" t="0" r="0" b="0"/>
                                                      <wp:docPr id="5" name="Picture 5" descr="A picture containing bird, aquatic bird, black, penguin&#10;&#10;Description automatically generated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5" name="Picture 5" descr="A picture containing bird, aquatic bird, black, penguin&#10;&#10;Description automatically generated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7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352800" cy="20955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r w:rsidRPr="00B622DD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lang w:eastAsia="en-GB"/>
                                                  </w:rPr>
                                                  <w:fldChar w:fldCharType="end"/>
                                                </w:r>
                                              </w:p>
                                            </w:tc>
                                          </w:tr>
                                          <w:tr w:rsidR="001F3A76" w:rsidRPr="00B622DD" w14:paraId="55293799" w14:textId="77777777" w:rsidTr="005854B9">
                                            <w:tc>
                                              <w:tcPr>
                                                <w:tcW w:w="3960" w:type="dxa"/>
                                                <w:tcMar>
                                                  <w:top w:w="0" w:type="dxa"/>
                                                  <w:left w:w="135" w:type="dxa"/>
                                                  <w:bottom w:w="0" w:type="dxa"/>
                                                  <w:right w:w="135" w:type="dxa"/>
                                                </w:tcMar>
                                                <w:hideMark/>
                                              </w:tcPr>
                                              <w:p w14:paraId="07C6153B" w14:textId="77777777" w:rsidR="001F3A76" w:rsidRPr="00B622DD" w:rsidRDefault="001F3A76" w:rsidP="005854B9">
                                                <w:pPr>
                                                  <w:spacing w:line="488" w:lineRule="atLeast"/>
                                                  <w:jc w:val="center"/>
                                                  <w:outlineLvl w:val="1"/>
                                                  <w:rPr>
                                                    <w:rFonts w:ascii="Helvetica" w:eastAsia="Times New Roman" w:hAnsi="Helvetica" w:cs="Times New Roman"/>
                                                    <w:b/>
                                                    <w:bCs/>
                                                    <w:color w:val="404040"/>
                                                    <w:spacing w:val="-11"/>
                                                    <w:sz w:val="39"/>
                                                    <w:szCs w:val="39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404040"/>
                                                    <w:spacing w:val="-11"/>
                                                    <w:sz w:val="36"/>
                                                    <w:szCs w:val="36"/>
                                                    <w:lang w:eastAsia="en-GB"/>
                                                  </w:rPr>
                                                  <w:t>Winners Announced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946C725" w14:textId="77777777" w:rsidR="001F3A76" w:rsidRPr="00B622DD" w:rsidRDefault="001F3A76" w:rsidP="005854B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49D4FEC8" w14:textId="77777777" w:rsidR="001F3A76" w:rsidRPr="00B622DD" w:rsidRDefault="001F3A76" w:rsidP="005854B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lang w:eastAsia="en-GB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F3A76" w:rsidRPr="00B622DD" w14:paraId="0DEB0E87" w14:textId="77777777" w:rsidTr="005854B9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1F3A76" w:rsidRPr="00B622DD" w14:paraId="10677D1F" w14:textId="77777777" w:rsidTr="005854B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0B3F247D" w14:textId="77777777" w:rsidR="001F3A76" w:rsidRPr="00B622DD" w:rsidRDefault="001F3A76" w:rsidP="005854B9">
                                                <w:pPr>
                                                  <w:spacing w:line="315" w:lineRule="atLeast"/>
                                                  <w:rPr>
                                                    <w:rFonts w:ascii="Georgia" w:eastAsia="Times New Roman" w:hAnsi="Georgia" w:cs="Times New Roman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The outcomes of the prestigious </w:t>
                                                </w:r>
                                                <w:hyperlink r:id="rId8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2022 SURF Awards for Best Practice in Community Regeneration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were announced on the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8th December at a celebratory presentation event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in Glasgow’s Voco Grand Central Hotel.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br/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br/>
                                                  <w:t>Representatives of the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five category winning initiatives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for 2022 were personally congratulated on their inspiring work by the Scottish Government’s Minister for Public Finance, Planning and Community Wealth,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Tom Arthur MSP.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br/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br/>
                                                  <w:t>SURF’s panel of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20 independent judges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are drawn from national regeneration bodies and community groups. They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carefully assessed all of the varied SURF Awards nominations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in five thematic categories, visiting 15 different shortlisted initiatives,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before selecting the following category winners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: </w:t>
                                                </w:r>
                                                <w:hyperlink r:id="rId9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Click Here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br/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br/>
                                                  <w:t>Read about all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15 shortlisted projects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in the </w:t>
                                                </w:r>
                                                <w:hyperlink r:id="rId10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SURF Awards Publication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.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D37BA18" w14:textId="77777777" w:rsidR="001F3A76" w:rsidRPr="00B622DD" w:rsidRDefault="001F3A76" w:rsidP="005854B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D99026D" w14:textId="77777777" w:rsidR="001F3A76" w:rsidRPr="00B622DD" w:rsidRDefault="001F3A76" w:rsidP="005854B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lang w:eastAsia="en-GB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F3A76" w:rsidRPr="00B622DD" w14:paraId="5C9AF3F2" w14:textId="77777777" w:rsidTr="005854B9">
                                      <w:tc>
                                        <w:tcPr>
                                          <w:tcW w:w="0" w:type="auto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Borders>
                                              <w:top w:val="single" w:sz="12" w:space="0" w:color="084C9E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60"/>
                                          </w:tblGrid>
                                          <w:tr w:rsidR="001F3A76" w:rsidRPr="00B622DD" w14:paraId="63D6B55C" w14:textId="77777777" w:rsidTr="005854B9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41FEB79C" w14:textId="77777777" w:rsidR="001F3A76" w:rsidRPr="00B622DD" w:rsidRDefault="001F3A76" w:rsidP="005854B9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EF87485" w14:textId="77777777" w:rsidR="001F3A76" w:rsidRPr="00B622DD" w:rsidRDefault="001F3A76" w:rsidP="005854B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F8D7EC1" w14:textId="77777777" w:rsidR="001F3A76" w:rsidRPr="00B622DD" w:rsidRDefault="001F3A76" w:rsidP="005854B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lang w:eastAsia="en-GB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F3A76" w:rsidRPr="00B622DD" w14:paraId="3BE424C4" w14:textId="77777777" w:rsidTr="005854B9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135" w:type="dxa"/>
                                            <w:bottom w:w="135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550"/>
                                          </w:tblGrid>
                                          <w:tr w:rsidR="001F3A76" w:rsidRPr="00B622DD" w14:paraId="09ABAD79" w14:textId="77777777" w:rsidTr="005854B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135" w:type="dxa"/>
                                                  <w:bottom w:w="135" w:type="dxa"/>
                                                  <w:right w:w="135" w:type="dxa"/>
                                                </w:tcMar>
                                                <w:hideMark/>
                                              </w:tcPr>
                                              <w:p w14:paraId="324484E9" w14:textId="77777777" w:rsidR="001F3A76" w:rsidRPr="00B622DD" w:rsidRDefault="001F3A76" w:rsidP="005854B9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lang w:eastAsia="en-GB"/>
                                                  </w:rPr>
                                                  <w:lastRenderedPageBreak/>
                                                  <w:fldChar w:fldCharType="begin"/>
                                                </w:r>
                                                <w:r w:rsidRPr="00B622DD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lang w:eastAsia="en-GB"/>
                                                  </w:rPr>
                                                  <w:instrText xml:space="preserve"> INCLUDEPICTURE "https://ci6.googleusercontent.com/proxy/chxmRTGWgBnY_2ZMtXI02CJpf0ga3BZ6QYC_LFn5Vz_-dTbXC9XDqSxQT4onOjXPpRdo4kVSMio5bbPGN7N5_H7ZYXNauYfOKc7moZUZ31o0bT8YtrAe4g062xPK0gsKF81hiQBVZKDPXukzu_UTgRf6YdM15Q=s0-d-e1-ft#https://mcusercontent.com/e89ac2b1e78d983ceb2a92ad8/images/fe0e1d92-a5fe-ec99-dfd6-6a09d4ebd289.jpg" \* MERGEFORMATINET </w:instrText>
                                                </w:r>
                                                <w:r w:rsidRPr="00B622DD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lang w:eastAsia="en-GB"/>
                                                  </w:rPr>
                                                  <w:fldChar w:fldCharType="separate"/>
                                                </w:r>
                                                <w:r w:rsidRPr="00B622DD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lang w:eastAsia="en-GB"/>
                                                  </w:rPr>
                                                  <w:drawing>
                                                    <wp:inline distT="0" distB="0" distL="0" distR="0" wp14:anchorId="16E6B7E5" wp14:editId="2C299912">
                                                      <wp:extent cx="3352800" cy="2095500"/>
                                                      <wp:effectExtent l="0" t="0" r="0" b="0"/>
                                                      <wp:docPr id="4" name="Picture 4" descr="Text&#10;&#10;Description automatically generated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4" name="Picture 4" descr="Text&#10;&#10;Description automatically generated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1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352800" cy="20955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r w:rsidRPr="00B622DD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lang w:eastAsia="en-GB"/>
                                                  </w:rPr>
                                                  <w:fldChar w:fldCharType="end"/>
                                                </w:r>
                                              </w:p>
                                            </w:tc>
                                          </w:tr>
                                          <w:tr w:rsidR="001F3A76" w:rsidRPr="00B622DD" w14:paraId="72F1244E" w14:textId="77777777" w:rsidTr="005854B9">
                                            <w:tc>
                                              <w:tcPr>
                                                <w:tcW w:w="3960" w:type="dxa"/>
                                                <w:tcMar>
                                                  <w:top w:w="0" w:type="dxa"/>
                                                  <w:left w:w="135" w:type="dxa"/>
                                                  <w:bottom w:w="0" w:type="dxa"/>
                                                  <w:right w:w="135" w:type="dxa"/>
                                                </w:tcMar>
                                                <w:hideMark/>
                                              </w:tcPr>
                                              <w:p w14:paraId="1A2AB1BB" w14:textId="77777777" w:rsidR="001F3A76" w:rsidRPr="00B622DD" w:rsidRDefault="001F3A76" w:rsidP="005854B9">
                                                <w:pPr>
                                                  <w:spacing w:line="488" w:lineRule="atLeast"/>
                                                  <w:jc w:val="center"/>
                                                  <w:outlineLvl w:val="1"/>
                                                  <w:rPr>
                                                    <w:rFonts w:ascii="Helvetica" w:eastAsia="Times New Roman" w:hAnsi="Helvetica" w:cs="Times New Roman"/>
                                                    <w:b/>
                                                    <w:bCs/>
                                                    <w:color w:val="404040"/>
                                                    <w:spacing w:val="-11"/>
                                                    <w:sz w:val="39"/>
                                                    <w:szCs w:val="39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Helvetica" w:eastAsia="Times New Roman" w:hAnsi="Helvetica" w:cs="Times New Roman"/>
                                                    <w:b/>
                                                    <w:bCs/>
                                                    <w:color w:val="404040"/>
                                                    <w:spacing w:val="-11"/>
                                                    <w:sz w:val="39"/>
                                                    <w:szCs w:val="39"/>
                                                    <w:lang w:eastAsia="en-GB"/>
                                                  </w:rPr>
                                                  <w:t>Cost of Living Crisis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80AA838" w14:textId="77777777" w:rsidR="001F3A76" w:rsidRPr="00B622DD" w:rsidRDefault="001F3A76" w:rsidP="005854B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A63446D" w14:textId="77777777" w:rsidR="001F3A76" w:rsidRPr="00B622DD" w:rsidRDefault="001F3A76" w:rsidP="005854B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lang w:eastAsia="en-GB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F3A76" w:rsidRPr="00B622DD" w14:paraId="7404E23E" w14:textId="77777777" w:rsidTr="005854B9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1F3A76" w:rsidRPr="00B622DD" w14:paraId="26409816" w14:textId="77777777" w:rsidTr="005854B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0D44DF8B" w14:textId="77777777" w:rsidR="001F3A76" w:rsidRPr="00B622DD" w:rsidRDefault="001F3A76" w:rsidP="005854B9">
                                                <w:pPr>
                                                  <w:spacing w:before="240" w:after="240" w:line="338" w:lineRule="atLeast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Over the last couple of months, SURF have been involved in a number of partner discussions, and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engaged with SURF members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, around the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cost of living crisis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. </w:t>
                                                </w:r>
                                                <w:r w:rsidRPr="00B622DD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  <w:br/>
                                                </w:r>
                                                <w:r w:rsidRPr="00B622DD"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  <w:br/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For the past few weeks SURF have put together a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cost of living bulletin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to highlight the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work going on in communities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throughout Scotland, and also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funding and resources available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to help sustain these services.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br/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br/>
                                                  <w:t>You can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read previous copies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  <w:hyperlink r:id="rId12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HERE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br/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br/>
                                                  <w:t>If you are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running a service, providing or highlighting resources or delivering funding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please get in touch.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br/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br/>
                                                  <w:t>Please email </w:t>
                                                </w:r>
                                                <w:hyperlink r:id="rId13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emma@surf.scot 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with any contributions or queries.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7174D80" w14:textId="77777777" w:rsidR="001F3A76" w:rsidRPr="00B622DD" w:rsidRDefault="001F3A76" w:rsidP="005854B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A684DF2" w14:textId="77777777" w:rsidR="001F3A76" w:rsidRPr="00B622DD" w:rsidRDefault="001F3A76" w:rsidP="005854B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lang w:eastAsia="en-GB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F3A76" w:rsidRPr="00B622DD" w14:paraId="06E85A79" w14:textId="77777777" w:rsidTr="005854B9">
                                      <w:tc>
                                        <w:tcPr>
                                          <w:tcW w:w="0" w:type="auto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Borders>
                                              <w:top w:val="single" w:sz="12" w:space="0" w:color="084C9E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60"/>
                                          </w:tblGrid>
                                          <w:tr w:rsidR="001F3A76" w:rsidRPr="00B622DD" w14:paraId="59541618" w14:textId="77777777" w:rsidTr="005854B9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0E832CA3" w14:textId="77777777" w:rsidR="001F3A76" w:rsidRPr="00B622DD" w:rsidRDefault="001F3A76" w:rsidP="005854B9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09E08F5B" w14:textId="77777777" w:rsidR="001F3A76" w:rsidRPr="00B622DD" w:rsidRDefault="001F3A76" w:rsidP="005854B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AE38137" w14:textId="77777777" w:rsidR="001F3A76" w:rsidRPr="00B622DD" w:rsidRDefault="001F3A76" w:rsidP="005854B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lang w:eastAsia="en-GB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F3A76" w:rsidRPr="00B622DD" w14:paraId="13062545" w14:textId="77777777" w:rsidTr="005854B9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135" w:type="dxa"/>
                                            <w:bottom w:w="135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550"/>
                                          </w:tblGrid>
                                          <w:tr w:rsidR="001F3A76" w:rsidRPr="00B622DD" w14:paraId="63738119" w14:textId="77777777" w:rsidTr="005854B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135" w:type="dxa"/>
                                                  <w:bottom w:w="135" w:type="dxa"/>
                                                  <w:right w:w="135" w:type="dxa"/>
                                                </w:tcMar>
                                                <w:hideMark/>
                                              </w:tcPr>
                                              <w:p w14:paraId="24E0E9BB" w14:textId="77777777" w:rsidR="001F3A76" w:rsidRPr="00B622DD" w:rsidRDefault="001F3A76" w:rsidP="005854B9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lang w:eastAsia="en-GB"/>
                                                  </w:rPr>
                                                  <w:lastRenderedPageBreak/>
                                                  <w:fldChar w:fldCharType="begin"/>
                                                </w:r>
                                                <w:r w:rsidRPr="00B622DD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lang w:eastAsia="en-GB"/>
                                                  </w:rPr>
                                                  <w:instrText xml:space="preserve"> INCLUDEPICTURE "https://ci6.googleusercontent.com/proxy/y94T-BEch0s22I0KiQQhFvxIsu5WBvG0bU82xtz4fg_q78DEQNGlphJFIT2u5wk9cbkpb0d_LMke5wC3XXKF93hfpf3fUtSNl5zdD63td4bqLlIMY1lOxOJw2XKsGLOumis3cz0daAOVIDX48aqke0uyaSn8Iw=s0-d-e1-ft#https://mcusercontent.com/e89ac2b1e78d983ceb2a92ad8/images/0253736d-cb7b-523f-a90c-3304700fcd2f.jpg" \* MERGEFORMATINET </w:instrText>
                                                </w:r>
                                                <w:r w:rsidRPr="00B622DD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lang w:eastAsia="en-GB"/>
                                                  </w:rPr>
                                                  <w:fldChar w:fldCharType="separate"/>
                                                </w:r>
                                                <w:r w:rsidRPr="00B622DD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lang w:eastAsia="en-GB"/>
                                                  </w:rPr>
                                                  <w:drawing>
                                                    <wp:inline distT="0" distB="0" distL="0" distR="0" wp14:anchorId="52E208F3" wp14:editId="447E4212">
                                                      <wp:extent cx="3352800" cy="2095500"/>
                                                      <wp:effectExtent l="0" t="0" r="0" b="0"/>
                                                      <wp:docPr id="3" name="Picture 3" descr="A close-up of a drawing&#10;&#10;Description automatically generated with low confidence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3" name="Picture 3" descr="A close-up of a drawing&#10;&#10;Description automatically generated with low confidence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4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352800" cy="20955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r w:rsidRPr="00B622DD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lang w:eastAsia="en-GB"/>
                                                  </w:rPr>
                                                  <w:fldChar w:fldCharType="end"/>
                                                </w:r>
                                              </w:p>
                                            </w:tc>
                                          </w:tr>
                                          <w:tr w:rsidR="001F3A76" w:rsidRPr="00B622DD" w14:paraId="06CDB5B2" w14:textId="77777777" w:rsidTr="005854B9">
                                            <w:tc>
                                              <w:tcPr>
                                                <w:tcW w:w="3960" w:type="dxa"/>
                                                <w:tcMar>
                                                  <w:top w:w="0" w:type="dxa"/>
                                                  <w:left w:w="135" w:type="dxa"/>
                                                  <w:bottom w:w="0" w:type="dxa"/>
                                                  <w:right w:w="135" w:type="dxa"/>
                                                </w:tcMar>
                                                <w:hideMark/>
                                              </w:tcPr>
                                              <w:p w14:paraId="612C97F0" w14:textId="77777777" w:rsidR="001F3A76" w:rsidRPr="00B622DD" w:rsidRDefault="001F3A76" w:rsidP="005854B9">
                                                <w:pPr>
                                                  <w:spacing w:line="488" w:lineRule="atLeast"/>
                                                  <w:jc w:val="center"/>
                                                  <w:outlineLvl w:val="1"/>
                                                  <w:rPr>
                                                    <w:rFonts w:ascii="Helvetica" w:eastAsia="Times New Roman" w:hAnsi="Helvetica" w:cs="Times New Roman"/>
                                                    <w:b/>
                                                    <w:bCs/>
                                                    <w:color w:val="404040"/>
                                                    <w:spacing w:val="-11"/>
                                                    <w:sz w:val="39"/>
                                                    <w:szCs w:val="39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Helvetica" w:eastAsia="Times New Roman" w:hAnsi="Helvetica" w:cs="Times New Roman"/>
                                                    <w:b/>
                                                    <w:bCs/>
                                                    <w:color w:val="404040"/>
                                                    <w:spacing w:val="-11"/>
                                                    <w:sz w:val="39"/>
                                                    <w:szCs w:val="39"/>
                                                    <w:lang w:eastAsia="en-GB"/>
                                                  </w:rPr>
                                                  <w:t>SURF Journal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1CC02989" w14:textId="77777777" w:rsidR="001F3A76" w:rsidRPr="00B622DD" w:rsidRDefault="001F3A76" w:rsidP="005854B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DD079E4" w14:textId="77777777" w:rsidR="001F3A76" w:rsidRPr="00B622DD" w:rsidRDefault="001F3A76" w:rsidP="005854B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lang w:eastAsia="en-GB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F3A76" w:rsidRPr="00B622DD" w14:paraId="1B0F12CA" w14:textId="77777777" w:rsidTr="005854B9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1F3A76" w:rsidRPr="00B622DD" w14:paraId="6AC658ED" w14:textId="77777777" w:rsidTr="005854B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71E11803" w14:textId="77777777" w:rsidR="001F3A76" w:rsidRPr="00B622DD" w:rsidRDefault="001F3A76" w:rsidP="005854B9">
                                                <w:pPr>
                                                  <w:spacing w:before="240" w:after="240" w:line="338" w:lineRule="atLeast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John McCarthy helpfully provides SURF’s CWB Practice Network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4 challenges and makes 5 clear points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on the opportunities arises for CWB.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br/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br/>
                                                  <w:t>The SURF Annual Conference 2022 ‘From Slogans to Sound Strategy’ in August focused on Community Wealth Building (CWB). This idea has come forward in many different contexts as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a progressive way forward for regenerating local communities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via inclusive growth, of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clear relevance in the light of current attempts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at ‘levelling up’.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br/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br/>
                                                  <w:t>CWP aims to enshrine principles of fair employment, local supply chains, shared ownership and social justice, by linking together previously separate initiatives and approaches into a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coherent ‘locally-first’ approach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to economic development.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br/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br/>
                                                  <w:t>It needs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careful design of policy support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, but allows the prospect of an ecosystem of economic activity that delivers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clear outcomes for local people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.</w:t>
                                                </w:r>
                                              </w:p>
                                              <w:p w14:paraId="6363126A" w14:textId="77777777" w:rsidR="001F3A76" w:rsidRPr="00B622DD" w:rsidRDefault="001F3A76" w:rsidP="005854B9">
                                                <w:pPr>
                                                  <w:spacing w:before="240" w:after="240" w:line="338" w:lineRule="atLeast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hyperlink r:id="rId15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Read More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564E75EE" w14:textId="77777777" w:rsidR="001F3A76" w:rsidRPr="00B622DD" w:rsidRDefault="001F3A76" w:rsidP="005854B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C50955E" w14:textId="77777777" w:rsidR="001F3A76" w:rsidRPr="00B622DD" w:rsidRDefault="001F3A76" w:rsidP="005854B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lang w:eastAsia="en-GB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F3A76" w:rsidRPr="00B622DD" w14:paraId="01657474" w14:textId="77777777" w:rsidTr="005854B9">
                                      <w:tc>
                                        <w:tcPr>
                                          <w:tcW w:w="0" w:type="auto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Borders>
                                              <w:top w:val="single" w:sz="12" w:space="0" w:color="084C9E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60"/>
                                          </w:tblGrid>
                                          <w:tr w:rsidR="001F3A76" w:rsidRPr="00B622DD" w14:paraId="65BBE29A" w14:textId="77777777" w:rsidTr="005854B9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2A7F03A7" w14:textId="77777777" w:rsidR="001F3A76" w:rsidRPr="00B622DD" w:rsidRDefault="001F3A76" w:rsidP="005854B9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73F10BFA" w14:textId="77777777" w:rsidR="001F3A76" w:rsidRPr="00B622DD" w:rsidRDefault="001F3A76" w:rsidP="005854B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C3138B8" w14:textId="77777777" w:rsidR="001F3A76" w:rsidRPr="00B622DD" w:rsidRDefault="001F3A76" w:rsidP="005854B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lang w:eastAsia="en-GB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F3A76" w:rsidRPr="00B622DD" w14:paraId="4BF2A244" w14:textId="77777777" w:rsidTr="005854B9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135" w:type="dxa"/>
                                            <w:bottom w:w="135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550"/>
                                          </w:tblGrid>
                                          <w:tr w:rsidR="001F3A76" w:rsidRPr="00B622DD" w14:paraId="479984BE" w14:textId="77777777" w:rsidTr="005854B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135" w:type="dxa"/>
                                                  <w:bottom w:w="135" w:type="dxa"/>
                                                  <w:right w:w="135" w:type="dxa"/>
                                                </w:tcMar>
                                                <w:hideMark/>
                                              </w:tcPr>
                                              <w:p w14:paraId="7759B59F" w14:textId="77777777" w:rsidR="001F3A76" w:rsidRPr="00B622DD" w:rsidRDefault="001F3A76" w:rsidP="005854B9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lang w:eastAsia="en-GB"/>
                                                  </w:rPr>
                                                  <w:lastRenderedPageBreak/>
                                                  <w:fldChar w:fldCharType="begin"/>
                                                </w:r>
                                                <w:r w:rsidRPr="00B622DD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lang w:eastAsia="en-GB"/>
                                                  </w:rPr>
                                                  <w:instrText xml:space="preserve"> INCLUDEPICTURE "https://ci6.googleusercontent.com/proxy/y94T-BEch0s22I0KiQQhFvxIsu5WBvG0bU82xtz4fg_q78DEQNGlphJFIT2u5wk9cbkpb0d_LMke5wC3XXKF93hfpf3fUtSNl5zdD63td4bqLlIMY1lOxOJw2XKsGLOumis3cz0daAOVIDX48aqke0uyaSn8Iw=s0-d-e1-ft#https://mcusercontent.com/e89ac2b1e78d983ceb2a92ad8/images/0253736d-cb7b-523f-a90c-3304700fcd2f.jpg" \* MERGEFORMATINET </w:instrText>
                                                </w:r>
                                                <w:r w:rsidRPr="00B622DD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lang w:eastAsia="en-GB"/>
                                                  </w:rPr>
                                                  <w:fldChar w:fldCharType="separate"/>
                                                </w:r>
                                                <w:r w:rsidRPr="00B622DD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lang w:eastAsia="en-GB"/>
                                                  </w:rPr>
                                                  <w:drawing>
                                                    <wp:inline distT="0" distB="0" distL="0" distR="0" wp14:anchorId="3AB986AE" wp14:editId="7A708864">
                                                      <wp:extent cx="3352800" cy="2095500"/>
                                                      <wp:effectExtent l="0" t="0" r="0" b="0"/>
                                                      <wp:docPr id="2" name="Picture 2" descr="A close-up of a drawing&#10;&#10;Description automatically generated with low confidence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2" name="Picture 2" descr="A close-up of a drawing&#10;&#10;Description automatically generated with low confidence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4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352800" cy="20955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r w:rsidRPr="00B622DD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lang w:eastAsia="en-GB"/>
                                                  </w:rPr>
                                                  <w:fldChar w:fldCharType="end"/>
                                                </w:r>
                                              </w:p>
                                            </w:tc>
                                          </w:tr>
                                          <w:tr w:rsidR="001F3A76" w:rsidRPr="00B622DD" w14:paraId="2525A049" w14:textId="77777777" w:rsidTr="005854B9">
                                            <w:tc>
                                              <w:tcPr>
                                                <w:tcW w:w="3960" w:type="dxa"/>
                                                <w:tcMar>
                                                  <w:top w:w="0" w:type="dxa"/>
                                                  <w:left w:w="135" w:type="dxa"/>
                                                  <w:bottom w:w="0" w:type="dxa"/>
                                                  <w:right w:w="135" w:type="dxa"/>
                                                </w:tcMar>
                                                <w:hideMark/>
                                              </w:tcPr>
                                              <w:p w14:paraId="67864583" w14:textId="77777777" w:rsidR="001F3A76" w:rsidRPr="00B622DD" w:rsidRDefault="001F3A76" w:rsidP="005854B9">
                                                <w:pPr>
                                                  <w:spacing w:line="488" w:lineRule="atLeast"/>
                                                  <w:jc w:val="center"/>
                                                  <w:outlineLvl w:val="1"/>
                                                  <w:rPr>
                                                    <w:rFonts w:ascii="Helvetica" w:eastAsia="Times New Roman" w:hAnsi="Helvetica" w:cs="Times New Roman"/>
                                                    <w:b/>
                                                    <w:bCs/>
                                                    <w:color w:val="404040"/>
                                                    <w:spacing w:val="-11"/>
                                                    <w:sz w:val="39"/>
                                                    <w:szCs w:val="39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Helvetica" w:eastAsia="Times New Roman" w:hAnsi="Helvetica" w:cs="Times New Roman"/>
                                                    <w:b/>
                                                    <w:bCs/>
                                                    <w:color w:val="404040"/>
                                                    <w:spacing w:val="-11"/>
                                                    <w:sz w:val="39"/>
                                                    <w:szCs w:val="39"/>
                                                    <w:lang w:eastAsia="en-GB"/>
                                                  </w:rPr>
                                                  <w:t>SURF Journal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2F82E75D" w14:textId="77777777" w:rsidR="001F3A76" w:rsidRPr="00B622DD" w:rsidRDefault="001F3A76" w:rsidP="005854B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647EF7C" w14:textId="77777777" w:rsidR="001F3A76" w:rsidRPr="00B622DD" w:rsidRDefault="001F3A76" w:rsidP="005854B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lang w:eastAsia="en-GB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F3A76" w:rsidRPr="00B622DD" w14:paraId="3A0514E8" w14:textId="77777777" w:rsidTr="005854B9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1F3A76" w:rsidRPr="00B622DD" w14:paraId="237C2192" w14:textId="77777777" w:rsidTr="005854B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00BB274A" w14:textId="77777777" w:rsidR="001F3A76" w:rsidRPr="00B622DD" w:rsidRDefault="001F3A76" w:rsidP="005854B9">
                                                <w:pPr>
                                                  <w:spacing w:before="240" w:after="240" w:line="338" w:lineRule="atLeast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Allan Farmer identifies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three key questions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for CWB and raises the need for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more diverse voices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as part of future discussions. </w:t>
                                                </w:r>
                                              </w:p>
                                              <w:p w14:paraId="26DF010D" w14:textId="77777777" w:rsidR="001F3A76" w:rsidRPr="00B622DD" w:rsidRDefault="001F3A76" w:rsidP="005854B9">
                                                <w:pPr>
                                                  <w:spacing w:before="240" w:after="240" w:line="338" w:lineRule="atLeast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The event provided a thorough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exploration and deconstruction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of the slogans around Community Wealth Building (CWB) – and a reminder that the policy levers that exist in Scotland to support its delivery.</w:t>
                                                </w:r>
                                              </w:p>
                                              <w:p w14:paraId="543807EB" w14:textId="77777777" w:rsidR="001F3A76" w:rsidRPr="00B622DD" w:rsidRDefault="001F3A76" w:rsidP="005854B9">
                                                <w:pPr>
                                                  <w:spacing w:before="240" w:after="240" w:line="338" w:lineRule="atLeast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The morning’s speakers helped to outline the principles of CWB which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prompted lots of discussion and numerous questions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that will be good to explore through the SURF CWB Network.  A few of the questions that stood out for me are:</w:t>
                                                </w:r>
                                              </w:p>
                                              <w:p w14:paraId="0494B08F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315" w:lineRule="atLeast"/>
                                                  <w:ind w:left="945"/>
                                                  <w:rPr>
                                                    <w:rFonts w:ascii="Georgia" w:eastAsia="Times New Roman" w:hAnsi="Georgia" w:cs="Times New Roman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Can Community Wealth Building be achieved through the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refinement of existing efforts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or does it require a more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radical approach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?</w:t>
                                                </w:r>
                                              </w:p>
                                              <w:p w14:paraId="57460237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315" w:lineRule="atLeast"/>
                                                  <w:ind w:left="945"/>
                                                  <w:rPr>
                                                    <w:rFonts w:ascii="Georgia" w:eastAsia="Times New Roman" w:hAnsi="Georgia" w:cs="Times New Roman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How do we move beyond the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‘this is what we are doing already!’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response from public authorities when discussing CWB?</w:t>
                                                </w:r>
                                              </w:p>
                                              <w:p w14:paraId="33CFCE86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1"/>
                                                  </w:numPr>
                                                  <w:spacing w:before="100" w:beforeAutospacing="1" w:after="100" w:afterAutospacing="1" w:line="315" w:lineRule="atLeast"/>
                                                  <w:ind w:left="945"/>
                                                  <w:rPr>
                                                    <w:rFonts w:ascii="Georgia" w:eastAsia="Times New Roman" w:hAnsi="Georgia" w:cs="Times New Roman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How do we begin to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engage the private sector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in this agenda?</w:t>
                                                </w:r>
                                              </w:p>
                                              <w:p w14:paraId="4632BCA7" w14:textId="77777777" w:rsidR="001F3A76" w:rsidRPr="00B622DD" w:rsidRDefault="001F3A76" w:rsidP="005854B9">
                                                <w:pPr>
                                                  <w:spacing w:before="240" w:after="240" w:line="338" w:lineRule="atLeast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hyperlink r:id="rId16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Read More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6C209BC7" w14:textId="77777777" w:rsidR="001F3A76" w:rsidRPr="00B622DD" w:rsidRDefault="001F3A76" w:rsidP="005854B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FFFEC9C" w14:textId="77777777" w:rsidR="001F3A76" w:rsidRPr="00B622DD" w:rsidRDefault="001F3A76" w:rsidP="005854B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lang w:eastAsia="en-GB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F3A76" w:rsidRPr="00B622DD" w14:paraId="3C18FE73" w14:textId="77777777" w:rsidTr="005854B9">
                                      <w:tc>
                                        <w:tcPr>
                                          <w:tcW w:w="0" w:type="auto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tblBorders>
                                              <w:top w:val="single" w:sz="12" w:space="0" w:color="084C9E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460"/>
                                          </w:tblGrid>
                                          <w:tr w:rsidR="001F3A76" w:rsidRPr="00B622DD" w14:paraId="4E50E30E" w14:textId="77777777" w:rsidTr="005854B9"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4824FED4" w14:textId="77777777" w:rsidR="001F3A76" w:rsidRPr="00B622DD" w:rsidRDefault="001F3A76" w:rsidP="005854B9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10237A56" w14:textId="77777777" w:rsidR="001F3A76" w:rsidRPr="00B622DD" w:rsidRDefault="001F3A76" w:rsidP="005854B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5E64703" w14:textId="77777777" w:rsidR="001F3A76" w:rsidRPr="00B622DD" w:rsidRDefault="001F3A76" w:rsidP="005854B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lang w:eastAsia="en-GB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F3A76" w:rsidRPr="00B622DD" w14:paraId="538DF033" w14:textId="77777777" w:rsidTr="005854B9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135" w:type="dxa"/>
                                            <w:bottom w:w="135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5550"/>
                                          </w:tblGrid>
                                          <w:tr w:rsidR="001F3A76" w:rsidRPr="00B622DD" w14:paraId="24946200" w14:textId="77777777" w:rsidTr="005854B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135" w:type="dxa"/>
                                                  <w:bottom w:w="135" w:type="dxa"/>
                                                  <w:right w:w="135" w:type="dxa"/>
                                                </w:tcMar>
                                                <w:hideMark/>
                                              </w:tcPr>
                                              <w:p w14:paraId="0E3F11A3" w14:textId="77777777" w:rsidR="001F3A76" w:rsidRPr="00B622DD" w:rsidRDefault="001F3A76" w:rsidP="005854B9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lang w:eastAsia="en-GB"/>
                                                  </w:rPr>
                                                  <w:lastRenderedPageBreak/>
                                                  <w:fldChar w:fldCharType="begin"/>
                                                </w:r>
                                                <w:r w:rsidRPr="00B622DD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lang w:eastAsia="en-GB"/>
                                                  </w:rPr>
                                                  <w:instrText xml:space="preserve"> INCLUDEPICTURE "https://ci6.googleusercontent.com/proxy/7XaM9GFVgEcqmy8XwMCjaGZofAzsbTU0wyg1SFN_o8cOXjzGmeqZtmd88oyhn2pcJuwLEzJg7dfjTbD_OoIp8DCoaJvtbbY56OpNkwhGgGqvTL9L9uyygxXZLbxjg2xDgDI1U3IuQdjEPlUJbEgnf5k8jp-Sh8crJ-k=s0-d-e1-ft#https://gallery.mailchimp.com/e89ac2b1e78d983ceb2a92ad8/images/0746b166-2697-4dda-992b-0477bfee34ae.jpg" \* MERGEFORMATINET </w:instrText>
                                                </w:r>
                                                <w:r w:rsidRPr="00B622DD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lang w:eastAsia="en-GB"/>
                                                  </w:rPr>
                                                  <w:fldChar w:fldCharType="separate"/>
                                                </w:r>
                                                <w:r w:rsidRPr="00B622DD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noProof/>
                                                    <w:lang w:eastAsia="en-GB"/>
                                                  </w:rPr>
                                                  <w:drawing>
                                                    <wp:inline distT="0" distB="0" distL="0" distR="0" wp14:anchorId="4A2D5399" wp14:editId="47ECE461">
                                                      <wp:extent cx="3352800" cy="1790700"/>
                                                      <wp:effectExtent l="0" t="0" r="0" b="0"/>
                                                      <wp:docPr id="1" name="Picture 1" descr="Text&#10;&#10;Description automatically generated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1" name="Picture 1" descr="Text&#10;&#10;Description automatically generated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17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3352800" cy="17907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  <w:r w:rsidRPr="00B622DD"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lang w:eastAsia="en-GB"/>
                                                  </w:rPr>
                                                  <w:fldChar w:fldCharType="end"/>
                                                </w:r>
                                              </w:p>
                                            </w:tc>
                                          </w:tr>
                                          <w:tr w:rsidR="001F3A76" w:rsidRPr="00B622DD" w14:paraId="343A5238" w14:textId="77777777" w:rsidTr="005854B9">
                                            <w:tc>
                                              <w:tcPr>
                                                <w:tcW w:w="3960" w:type="dxa"/>
                                                <w:tcMar>
                                                  <w:top w:w="0" w:type="dxa"/>
                                                  <w:left w:w="135" w:type="dxa"/>
                                                  <w:bottom w:w="0" w:type="dxa"/>
                                                  <w:right w:w="135" w:type="dxa"/>
                                                </w:tcMar>
                                                <w:hideMark/>
                                              </w:tcPr>
                                              <w:p w14:paraId="6B804DEC" w14:textId="77777777" w:rsidR="001F3A76" w:rsidRPr="00B622DD" w:rsidRDefault="001F3A76" w:rsidP="005854B9">
                                                <w:pPr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3C70EF02" w14:textId="77777777" w:rsidR="001F3A76" w:rsidRPr="00B622DD" w:rsidRDefault="001F3A76" w:rsidP="005854B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744B184" w14:textId="77777777" w:rsidR="001F3A76" w:rsidRPr="00B622DD" w:rsidRDefault="001F3A76" w:rsidP="005854B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vanish/>
                                        <w:lang w:eastAsia="en-GB"/>
                                      </w:rPr>
                                    </w:pPr>
                                  </w:p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1F3A76" w:rsidRPr="00B622DD" w14:paraId="386373BD" w14:textId="77777777" w:rsidTr="005854B9"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pPr w:leftFromText="45" w:rightFromText="45" w:vertAnchor="text"/>
                                            <w:tblW w:w="5000" w:type="pct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1F3A76" w:rsidRPr="00B622DD" w14:paraId="48D00D29" w14:textId="77777777" w:rsidTr="005854B9">
                                            <w:tc>
                                              <w:tcPr>
                                                <w:tcW w:w="0" w:type="auto"/>
                                                <w:tcMar>
                                                  <w:top w:w="0" w:type="dxa"/>
                                                  <w:left w:w="270" w:type="dxa"/>
                                                  <w:bottom w:w="135" w:type="dxa"/>
                                                  <w:right w:w="270" w:type="dxa"/>
                                                </w:tcMar>
                                                <w:hideMark/>
                                              </w:tcPr>
                                              <w:p w14:paraId="715AD863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Cost of living &amp; the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#RunningCostsCrisis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(</w:t>
                                                </w:r>
                                                <w:hyperlink r:id="rId18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452C3A16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Scottish Budget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2023-24 (</w:t>
                                                </w:r>
                                                <w:hyperlink r:id="rId19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4CBD3C07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A first glance –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Scottish budget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2023-2024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(</w:t>
                                                </w:r>
                                                <w:hyperlink r:id="rId20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12B4B0D0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The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Cost of Living Crisis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in Scotland: analytical report (</w:t>
                                                </w:r>
                                                <w:hyperlink r:id="rId21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38EFCDFD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“It’s hard work being poor” – Women’s Experiences of the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Cost-of-Living Crisis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in Scotland (</w:t>
                                                </w:r>
                                                <w:hyperlink r:id="rId22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62BE461D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Help during the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cost of living crisis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(</w:t>
                                                </w:r>
                                                <w:hyperlink r:id="rId23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3894B342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Vacancy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-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Snack and Play Playscheme Worker with East Dunbartonshire Council (</w:t>
                                                </w:r>
                                                <w:hyperlink r:id="rId24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3BADB3F5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Work begins on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community-owned affordable homes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in Arisaig (</w:t>
                                                </w:r>
                                                <w:hyperlink r:id="rId25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11DD94B3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Vacancy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-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Senior Housing Officer at Pineview HA (</w:t>
                                                </w:r>
                                                <w:hyperlink r:id="rId26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7C9E5092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Fourth Award for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Taighean a Chaiseil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(</w:t>
                                                </w:r>
                                                <w:hyperlink r:id="rId27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6085DE0F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Who Owns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Scotland’s Towns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, High Streets and Shopping Centres? (</w:t>
                                                </w:r>
                                                <w:hyperlink r:id="rId28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0AA4CA62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Perthshire estate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prioritises the burgeoning outdoor market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(</w:t>
                                                </w:r>
                                                <w:hyperlink r:id="rId29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6EF4B869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Developing a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Regenerative Futures Fund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#4 — Emerging Questions and Thoughts from Organisations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(</w:t>
                                                </w:r>
                                                <w:hyperlink r:id="rId30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3D5397CB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Public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Debt and Arrears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in Scotland (</w:t>
                                                </w:r>
                                                <w:hyperlink r:id="rId31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4AF32621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RTPI Scotland's Response to 'The Future for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National Parks in Scotland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' (</w:t>
                                                </w:r>
                                                <w:hyperlink r:id="rId32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6D0AA297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Why better data is vital for future-proofing the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cultural sector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(</w:t>
                                                </w:r>
                                                <w:hyperlink r:id="rId33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4C0C7C8E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Setting up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a charity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(</w:t>
                                                </w:r>
                                                <w:hyperlink r:id="rId34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16133D9D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New easy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mapping tool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to give communities a voice (</w:t>
                                                </w:r>
                                                <w:hyperlink r:id="rId35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7B2F6455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Edinburgh reveals plans for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city-wide arts and culture shake-up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by 2030 (</w:t>
                                                </w:r>
                                                <w:hyperlink r:id="rId36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642908D6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Creative Scotland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Update on Open Funding for Organisations (</w:t>
                                                </w:r>
                                                <w:hyperlink r:id="rId37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1544F29B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Greenspaces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Vision and Strategy for Edinburgh to 2050 (</w:t>
                                                </w:r>
                                                <w:hyperlink r:id="rId38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111BD743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Consultation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- Historic Environment Scotland (HES) is looking for your views on our first  Regulatory Framework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(</w:t>
                                                </w:r>
                                                <w:hyperlink r:id="rId39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741DEC98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SCVO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Scottish Budget Briefing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2023/2024 (</w:t>
                                                </w:r>
                                                <w:hyperlink r:id="rId40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3B0A7975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Urban Regeneration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as a tool for inclusive and sustainable recovery (</w:t>
                                                </w:r>
                                                <w:hyperlink r:id="rId41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1BE24942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Vacancy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- Finance Manager at Partick HA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(</w:t>
                                                </w:r>
                                                <w:hyperlink r:id="rId42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532134F4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Christmas and the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cost of living crisis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: how will retailers cope? (</w:t>
                                                </w:r>
                                                <w:hyperlink r:id="rId43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3BF95586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lastRenderedPageBreak/>
                                                  <w:t>Government kickstarts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£2.6 billion investment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in communities as UK takes back control of EU funding (</w:t>
                                                </w:r>
                                                <w:hyperlink r:id="rId44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6752CA32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The Arts Green Book :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Sustainable Buildings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(</w:t>
                                                </w:r>
                                                <w:hyperlink r:id="rId45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6E23DC2B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Enhanced support to make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homes warmer and greener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(</w:t>
                                                </w:r>
                                                <w:hyperlink r:id="rId46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70C24F0F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New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Chief Executive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Appointment (</w:t>
                                                </w:r>
                                                <w:hyperlink r:id="rId47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695FF2F3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Elderpark Housing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launches Christmas giveaway (</w:t>
                                                </w:r>
                                                <w:hyperlink r:id="rId48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20F841E6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Scottish Emissions Targets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- First five yearly review (</w:t>
                                                </w:r>
                                                <w:hyperlink r:id="rId49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6F04E46D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Calvay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working ‘constructively and openly’ towards regulatory compliance (</w:t>
                                                </w:r>
                                                <w:hyperlink r:id="rId50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29BC1B91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The Value of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Heritage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(</w:t>
                                                </w:r>
                                                <w:hyperlink r:id="rId51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307A47CB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Government could do even more to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invest in a just and compassionate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Scotland (</w:t>
                                                </w:r>
                                                <w:hyperlink r:id="rId52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5E210079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Creative Scotland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response to Scottish Government Draft Budget 2023/24 announcement (</w:t>
                                                </w:r>
                                                <w:hyperlink r:id="rId53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331C17F8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Vacancy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-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Technical Services Assistant at Kingdome HA (</w:t>
                                                </w:r>
                                                <w:hyperlink r:id="rId54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57D06227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Consultation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- Cycling framework for active travel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(</w:t>
                                                </w:r>
                                                <w:hyperlink r:id="rId55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705262EF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Budget cut “seriously threatens”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housing associations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’ ability to build new homes (</w:t>
                                                </w:r>
                                                <w:hyperlink r:id="rId56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23AA52D4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Collaborative approaches to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20-minute neighbourhoods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(</w:t>
                                                </w:r>
                                                <w:hyperlink r:id="rId57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583846FC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Vacancy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- Group Chief Executive at Link HA (</w:t>
                                                </w:r>
                                                <w:hyperlink r:id="rId58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020825B1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New windows to be installed at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Cernach Housing Association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(</w:t>
                                                </w:r>
                                                <w:hyperlink r:id="rId59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0D9A993F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Warm banks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help thousands survive cold snap as UK fuel poverty soars (</w:t>
                                                </w:r>
                                                <w:hyperlink r:id="rId60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7EF5C43A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Work starts at Taylor Wimpey’s Farrier Fields development in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Edinburgh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(</w:t>
                                                </w:r>
                                                <w:hyperlink r:id="rId61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3575DAB5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Scottish Government Debate: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Asset Transfers and Community Empowerment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(</w:t>
                                                </w:r>
                                                <w:hyperlink r:id="rId62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);</w:t>
                                                </w:r>
                                              </w:p>
                                              <w:p w14:paraId="0554327E" w14:textId="77777777" w:rsidR="001F3A76" w:rsidRPr="00B622DD" w:rsidRDefault="001F3A76" w:rsidP="005854B9">
                                                <w:pPr>
                                                  <w:numPr>
                                                    <w:ilvl w:val="0"/>
                                                    <w:numId w:val="2"/>
                                                  </w:numPr>
                                                  <w:spacing w:before="100" w:beforeAutospacing="1" w:after="100" w:afterAutospacing="1" w:line="338" w:lineRule="atLeast"/>
                                                  <w:ind w:left="945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The geography of the UK’s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new economy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(</w:t>
                                                </w:r>
                                                <w:hyperlink r:id="rId63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link</w:t>
                                                  </w:r>
                                                </w:hyperlink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)</w:t>
                                                </w:r>
                                              </w:p>
                                              <w:p w14:paraId="0A21ABFF" w14:textId="77777777" w:rsidR="001F3A76" w:rsidRPr="00B622DD" w:rsidRDefault="001F3A76" w:rsidP="005854B9">
                                                <w:pPr>
                                                  <w:spacing w:line="338" w:lineRule="atLeast"/>
                                                  <w:rPr>
                                                    <w:rFonts w:ascii="Helvetica" w:eastAsia="Times New Roman" w:hAnsi="Helvetica" w:cs="Times New Roman"/>
                                                    <w:color w:val="606060"/>
                                                    <w:sz w:val="23"/>
                                                    <w:szCs w:val="23"/>
                                                    <w:lang w:eastAsia="en-GB"/>
                                                  </w:rPr>
                                                </w:pP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The SURF e-bulletin is 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i/>
                                                    <w:i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not membership</w:t>
                                                </w:r>
                                                <w:r w:rsidRPr="00B622DD">
                                                  <w:rPr>
                                                    <w:rFonts w:ascii="Arial" w:eastAsia="Times New Roman" w:hAnsi="Arial" w:cs="Arial"/>
                                                    <w:i/>
                                                    <w:iCs/>
                                                    <w:color w:val="606060"/>
                                                    <w:sz w:val="21"/>
                                                    <w:szCs w:val="21"/>
                                                    <w:lang w:eastAsia="en-GB"/>
                                                  </w:rPr>
                                                  <w:t> of SURF. Why not </w:t>
                                                </w:r>
                                                <w:hyperlink r:id="rId64" w:tgtFrame="_blank" w:history="1">
                                                  <w:r w:rsidRPr="00B622DD">
                                                    <w:rPr>
                                                      <w:rStyle w:val="Hyperlink"/>
                                                      <w:rFonts w:ascii="Arial" w:eastAsia="Times New Roman" w:hAnsi="Arial" w:cs="Arial"/>
                                                      <w:i/>
                                                      <w:iCs/>
                                                      <w:sz w:val="21"/>
                                                      <w:szCs w:val="21"/>
                                                      <w:lang w:eastAsia="en-GB"/>
                                                    </w:rPr>
                                                    <w:t>Join SURF</w:t>
                                                  </w:r>
                                                </w:hyperlink>
                                              </w:p>
                                            </w:tc>
                                          </w:tr>
                                        </w:tbl>
                                        <w:p w14:paraId="7095A839" w14:textId="77777777" w:rsidR="001F3A76" w:rsidRPr="00B622DD" w:rsidRDefault="001F3A76" w:rsidP="005854B9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A5BFC31" w14:textId="77777777" w:rsidR="001F3A76" w:rsidRPr="00B622DD" w:rsidRDefault="001F3A76" w:rsidP="005854B9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F3437B1" w14:textId="77777777" w:rsidR="001F3A76" w:rsidRPr="00B622DD" w:rsidRDefault="001F3A76" w:rsidP="005854B9">
                              <w:pPr>
                                <w:rPr>
                                  <w:rFonts w:ascii="Times New Roman" w:eastAsia="Times New Roman" w:hAnsi="Times New Roman" w:cs="Times New Roman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15403101" w14:textId="77777777" w:rsidR="001F3A76" w:rsidRPr="00B622DD" w:rsidRDefault="001F3A76" w:rsidP="005854B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lang w:eastAsia="en-GB"/>
                          </w:rPr>
                        </w:pPr>
                      </w:p>
                    </w:tc>
                  </w:tr>
                </w:tbl>
                <w:p w14:paraId="7B8CE1A9" w14:textId="77777777" w:rsidR="001F3A76" w:rsidRPr="00B622DD" w:rsidRDefault="001F3A76" w:rsidP="005854B9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en-GB"/>
                    </w:rPr>
                  </w:pPr>
                </w:p>
              </w:tc>
            </w:tr>
          </w:tbl>
          <w:p w14:paraId="08EB087A" w14:textId="77777777" w:rsidR="001F3A76" w:rsidRPr="00B622DD" w:rsidRDefault="001F3A76" w:rsidP="005854B9">
            <w:pPr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440D2C4E" w14:textId="77777777" w:rsidR="00224D12" w:rsidRDefault="00000000"/>
    <w:sectPr w:rsidR="00224D12" w:rsidSect="009E7F0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6037"/>
    <w:multiLevelType w:val="multilevel"/>
    <w:tmpl w:val="B490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6917F2"/>
    <w:multiLevelType w:val="multilevel"/>
    <w:tmpl w:val="A682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0204568">
    <w:abstractNumId w:val="1"/>
  </w:num>
  <w:num w:numId="2" w16cid:durableId="1544830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2DD"/>
    <w:rsid w:val="001F3A76"/>
    <w:rsid w:val="00443F2E"/>
    <w:rsid w:val="00497B71"/>
    <w:rsid w:val="004D339E"/>
    <w:rsid w:val="007E6C89"/>
    <w:rsid w:val="00873330"/>
    <w:rsid w:val="0089190A"/>
    <w:rsid w:val="009E7F01"/>
    <w:rsid w:val="00B00ABE"/>
    <w:rsid w:val="00B622DD"/>
    <w:rsid w:val="00E57922"/>
    <w:rsid w:val="00F0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5BD71"/>
  <w14:defaultImageDpi w14:val="32767"/>
  <w15:chartTrackingRefBased/>
  <w15:docId w15:val="{7F9D7662-F5D7-8B43-AC1D-4F21EBC8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3A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622DD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622D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B622D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622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622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B622D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F3A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1F3A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1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9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cot.us10.list-manage.com/track/click?u=e89ac2b1e78d983ceb2a92ad8&amp;id=8d64d4dbbc&amp;e=c9eadbcd0a" TargetMode="External"/><Relationship Id="rId21" Type="http://schemas.openxmlformats.org/officeDocument/2006/relationships/hyperlink" Target="https://scot.us10.list-manage.com/track/click?u=e89ac2b1e78d983ceb2a92ad8&amp;id=45b7650db1&amp;e=c9eadbcd0a" TargetMode="External"/><Relationship Id="rId34" Type="http://schemas.openxmlformats.org/officeDocument/2006/relationships/hyperlink" Target="https://scot.us10.list-manage.com/track/click?u=e89ac2b1e78d983ceb2a92ad8&amp;id=6e605fd32b&amp;e=c9eadbcd0a" TargetMode="External"/><Relationship Id="rId42" Type="http://schemas.openxmlformats.org/officeDocument/2006/relationships/hyperlink" Target="https://scot.us10.list-manage.com/track/click?u=e89ac2b1e78d983ceb2a92ad8&amp;id=926b23ee41&amp;e=c9eadbcd0a" TargetMode="External"/><Relationship Id="rId47" Type="http://schemas.openxmlformats.org/officeDocument/2006/relationships/hyperlink" Target="https://scot.us10.list-manage.com/track/click?u=e89ac2b1e78d983ceb2a92ad8&amp;id=1e6148bc1c&amp;e=c9eadbcd0a" TargetMode="External"/><Relationship Id="rId50" Type="http://schemas.openxmlformats.org/officeDocument/2006/relationships/hyperlink" Target="https://scot.us10.list-manage.com/track/click?u=e89ac2b1e78d983ceb2a92ad8&amp;id=c7f67c520f&amp;e=c9eadbcd0a" TargetMode="External"/><Relationship Id="rId55" Type="http://schemas.openxmlformats.org/officeDocument/2006/relationships/hyperlink" Target="https://scot.us10.list-manage.com/track/click?u=e89ac2b1e78d983ceb2a92ad8&amp;id=25fef02358&amp;e=c9eadbcd0a" TargetMode="External"/><Relationship Id="rId63" Type="http://schemas.openxmlformats.org/officeDocument/2006/relationships/hyperlink" Target="https://scot.us10.list-manage.com/track/click?u=e89ac2b1e78d983ceb2a92ad8&amp;id=f065766400&amp;e=c9eadbcd0a" TargetMode="Externa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scot.us10.list-manage.com/track/click?u=e89ac2b1e78d983ceb2a92ad8&amp;id=5748b67605&amp;e=c9eadbcd0a" TargetMode="External"/><Relationship Id="rId29" Type="http://schemas.openxmlformats.org/officeDocument/2006/relationships/hyperlink" Target="https://scot.us10.list-manage.com/track/click?u=e89ac2b1e78d983ceb2a92ad8&amp;id=efe9cac3d7&amp;e=c9eadbcd0a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scot.us10.list-manage.com/track/click?u=e89ac2b1e78d983ceb2a92ad8&amp;id=6172830c56&amp;e=c9eadbcd0a" TargetMode="External"/><Relationship Id="rId32" Type="http://schemas.openxmlformats.org/officeDocument/2006/relationships/hyperlink" Target="https://scot.us10.list-manage.com/track/click?u=e89ac2b1e78d983ceb2a92ad8&amp;id=689ccc6c60&amp;e=c9eadbcd0a" TargetMode="External"/><Relationship Id="rId37" Type="http://schemas.openxmlformats.org/officeDocument/2006/relationships/hyperlink" Target="https://scot.us10.list-manage.com/track/click?u=e89ac2b1e78d983ceb2a92ad8&amp;id=21357f1231&amp;e=c9eadbcd0a" TargetMode="External"/><Relationship Id="rId40" Type="http://schemas.openxmlformats.org/officeDocument/2006/relationships/hyperlink" Target="https://scot.us10.list-manage.com/track/click?u=e89ac2b1e78d983ceb2a92ad8&amp;id=807158865d&amp;e=c9eadbcd0a" TargetMode="External"/><Relationship Id="rId45" Type="http://schemas.openxmlformats.org/officeDocument/2006/relationships/hyperlink" Target="https://scot.us10.list-manage.com/track/click?u=e89ac2b1e78d983ceb2a92ad8&amp;id=f1e0842ead&amp;e=c9eadbcd0a" TargetMode="External"/><Relationship Id="rId53" Type="http://schemas.openxmlformats.org/officeDocument/2006/relationships/hyperlink" Target="https://scot.us10.list-manage.com/track/click?u=e89ac2b1e78d983ceb2a92ad8&amp;id=ad14d3767e&amp;e=c9eadbcd0a" TargetMode="External"/><Relationship Id="rId58" Type="http://schemas.openxmlformats.org/officeDocument/2006/relationships/hyperlink" Target="https://scot.us10.list-manage.com/track/click?u=e89ac2b1e78d983ceb2a92ad8&amp;id=907a249384&amp;e=c9eadbcd0a" TargetMode="External"/><Relationship Id="rId66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scot.us10.list-manage.com/track/click?u=e89ac2b1e78d983ceb2a92ad8&amp;id=67bfb251ac&amp;e=c9eadbcd0a" TargetMode="External"/><Relationship Id="rId19" Type="http://schemas.openxmlformats.org/officeDocument/2006/relationships/hyperlink" Target="https://scot.us10.list-manage.com/track/click?u=e89ac2b1e78d983ceb2a92ad8&amp;id=10b5d928d0&amp;e=c9eadbcd0a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s://scot.us10.list-manage.com/track/click?u=e89ac2b1e78d983ceb2a92ad8&amp;id=d006d71b3f&amp;e=c9eadbcd0a" TargetMode="External"/><Relationship Id="rId27" Type="http://schemas.openxmlformats.org/officeDocument/2006/relationships/hyperlink" Target="https://scot.us10.list-manage.com/track/click?u=e89ac2b1e78d983ceb2a92ad8&amp;id=fe9f12d466&amp;e=c9eadbcd0a" TargetMode="External"/><Relationship Id="rId30" Type="http://schemas.openxmlformats.org/officeDocument/2006/relationships/hyperlink" Target="https://scot.us10.list-manage.com/track/click?u=e89ac2b1e78d983ceb2a92ad8&amp;id=ab44cdafb9&amp;e=c9eadbcd0a" TargetMode="External"/><Relationship Id="rId35" Type="http://schemas.openxmlformats.org/officeDocument/2006/relationships/hyperlink" Target="https://scot.us10.list-manage.com/track/click?u=e89ac2b1e78d983ceb2a92ad8&amp;id=6cdf69f373&amp;e=c9eadbcd0a" TargetMode="External"/><Relationship Id="rId43" Type="http://schemas.openxmlformats.org/officeDocument/2006/relationships/hyperlink" Target="https://scot.us10.list-manage.com/track/click?u=e89ac2b1e78d983ceb2a92ad8&amp;id=f3faaf8242&amp;e=c9eadbcd0a" TargetMode="External"/><Relationship Id="rId48" Type="http://schemas.openxmlformats.org/officeDocument/2006/relationships/hyperlink" Target="https://scot.us10.list-manage.com/track/click?u=e89ac2b1e78d983ceb2a92ad8&amp;id=71ca6d88d4&amp;e=c9eadbcd0a" TargetMode="External"/><Relationship Id="rId56" Type="http://schemas.openxmlformats.org/officeDocument/2006/relationships/hyperlink" Target="https://scot.us10.list-manage.com/track/click?u=e89ac2b1e78d983ceb2a92ad8&amp;id=4892504792&amp;e=c9eadbcd0a" TargetMode="External"/><Relationship Id="rId64" Type="http://schemas.openxmlformats.org/officeDocument/2006/relationships/hyperlink" Target="https://scot.us10.list-manage.com/track/click?u=e89ac2b1e78d983ceb2a92ad8&amp;id=55932e9c6d&amp;e=c9eadbcd0a" TargetMode="External"/><Relationship Id="rId8" Type="http://schemas.openxmlformats.org/officeDocument/2006/relationships/hyperlink" Target="https://scot.us10.list-manage.com/track/click?u=e89ac2b1e78d983ceb2a92ad8&amp;id=fdd6b5e202&amp;e=c9eadbcd0a" TargetMode="External"/><Relationship Id="rId51" Type="http://schemas.openxmlformats.org/officeDocument/2006/relationships/hyperlink" Target="https://scot.us10.list-manage.com/track/click?u=e89ac2b1e78d983ceb2a92ad8&amp;id=2ead1c3845&amp;e=c9eadbcd0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cot.us10.list-manage.com/track/click?u=e89ac2b1e78d983ceb2a92ad8&amp;id=72388a2fb6&amp;e=c9eadbcd0a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s://scot.us10.list-manage.com/track/click?u=e89ac2b1e78d983ceb2a92ad8&amp;id=ed10bc3210&amp;e=c9eadbcd0a" TargetMode="External"/><Relationship Id="rId33" Type="http://schemas.openxmlformats.org/officeDocument/2006/relationships/hyperlink" Target="https://scot.us10.list-manage.com/track/click?u=e89ac2b1e78d983ceb2a92ad8&amp;id=f271fbbc41&amp;e=c9eadbcd0a" TargetMode="External"/><Relationship Id="rId38" Type="http://schemas.openxmlformats.org/officeDocument/2006/relationships/hyperlink" Target="https://scot.us10.list-manage.com/track/click?u=e89ac2b1e78d983ceb2a92ad8&amp;id=b79c38a402&amp;e=c9eadbcd0a" TargetMode="External"/><Relationship Id="rId46" Type="http://schemas.openxmlformats.org/officeDocument/2006/relationships/hyperlink" Target="https://scot.us10.list-manage.com/track/click?u=e89ac2b1e78d983ceb2a92ad8&amp;id=38d0591f56&amp;e=c9eadbcd0a" TargetMode="External"/><Relationship Id="rId59" Type="http://schemas.openxmlformats.org/officeDocument/2006/relationships/hyperlink" Target="https://scot.us10.list-manage.com/track/click?u=e89ac2b1e78d983ceb2a92ad8&amp;id=9551420f77&amp;e=c9eadbcd0a" TargetMode="External"/><Relationship Id="rId20" Type="http://schemas.openxmlformats.org/officeDocument/2006/relationships/hyperlink" Target="https://scot.us10.list-manage.com/track/click?u=e89ac2b1e78d983ceb2a92ad8&amp;id=fbd595aa21&amp;e=c9eadbcd0a" TargetMode="External"/><Relationship Id="rId41" Type="http://schemas.openxmlformats.org/officeDocument/2006/relationships/hyperlink" Target="https://scot.us10.list-manage.com/track/click?u=e89ac2b1e78d983ceb2a92ad8&amp;id=04e4dac06e&amp;e=c9eadbcd0a" TargetMode="External"/><Relationship Id="rId54" Type="http://schemas.openxmlformats.org/officeDocument/2006/relationships/hyperlink" Target="https://scot.us10.list-manage.com/track/click?u=e89ac2b1e78d983ceb2a92ad8&amp;id=3b07f0d015&amp;e=c9eadbcd0a" TargetMode="External"/><Relationship Id="rId62" Type="http://schemas.openxmlformats.org/officeDocument/2006/relationships/hyperlink" Target="https://scot.us10.list-manage.com/track/click?u=e89ac2b1e78d983ceb2a92ad8&amp;id=48fc531116&amp;e=c9eadbcd0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scot.us10.list-manage.com/track/click?u=e89ac2b1e78d983ceb2a92ad8&amp;id=3377f6c1ac&amp;e=c9eadbcd0a" TargetMode="External"/><Relationship Id="rId23" Type="http://schemas.openxmlformats.org/officeDocument/2006/relationships/hyperlink" Target="https://scot.us10.list-manage.com/track/click?u=e89ac2b1e78d983ceb2a92ad8&amp;id=6764ae97c8&amp;e=c9eadbcd0a" TargetMode="External"/><Relationship Id="rId28" Type="http://schemas.openxmlformats.org/officeDocument/2006/relationships/hyperlink" Target="https://scot.us10.list-manage.com/track/click?u=e89ac2b1e78d983ceb2a92ad8&amp;id=747bb21910&amp;e=c9eadbcd0a" TargetMode="External"/><Relationship Id="rId36" Type="http://schemas.openxmlformats.org/officeDocument/2006/relationships/hyperlink" Target="https://scot.us10.list-manage.com/track/click?u=e89ac2b1e78d983ceb2a92ad8&amp;id=69bfad9a43&amp;e=c9eadbcd0a" TargetMode="External"/><Relationship Id="rId49" Type="http://schemas.openxmlformats.org/officeDocument/2006/relationships/hyperlink" Target="https://scot.us10.list-manage.com/track/click?u=e89ac2b1e78d983ceb2a92ad8&amp;id=f1b6b687f1&amp;e=c9eadbcd0a" TargetMode="External"/><Relationship Id="rId57" Type="http://schemas.openxmlformats.org/officeDocument/2006/relationships/hyperlink" Target="https://scot.us10.list-manage.com/track/click?u=e89ac2b1e78d983ceb2a92ad8&amp;id=f93466db14&amp;e=c9eadbcd0a" TargetMode="External"/><Relationship Id="rId10" Type="http://schemas.openxmlformats.org/officeDocument/2006/relationships/hyperlink" Target="https://scot.us10.list-manage.com/track/click?u=e89ac2b1e78d983ceb2a92ad8&amp;id=1c35226678&amp;e=c9eadbcd0a" TargetMode="External"/><Relationship Id="rId31" Type="http://schemas.openxmlformats.org/officeDocument/2006/relationships/hyperlink" Target="https://scot.us10.list-manage.com/track/click?u=e89ac2b1e78d983ceb2a92ad8&amp;id=ab9d7315b7&amp;e=c9eadbcd0a" TargetMode="External"/><Relationship Id="rId44" Type="http://schemas.openxmlformats.org/officeDocument/2006/relationships/hyperlink" Target="https://scot.us10.list-manage.com/track/click?u=e89ac2b1e78d983ceb2a92ad8&amp;id=51b0f66f1b&amp;e=c9eadbcd0a" TargetMode="External"/><Relationship Id="rId52" Type="http://schemas.openxmlformats.org/officeDocument/2006/relationships/hyperlink" Target="https://scot.us10.list-manage.com/track/click?u=e89ac2b1e78d983ceb2a92ad8&amp;id=13efae179f&amp;e=c9eadbcd0a" TargetMode="External"/><Relationship Id="rId60" Type="http://schemas.openxmlformats.org/officeDocument/2006/relationships/hyperlink" Target="https://scot.us10.list-manage.com/track/click?u=e89ac2b1e78d983ceb2a92ad8&amp;id=61d70b3ab0&amp;e=c9eadbcd0a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ot.us10.list-manage.com/track/click?u=e89ac2b1e78d983ceb2a92ad8&amp;id=d5a5c74c95&amp;e=c9eadbcd0a" TargetMode="External"/><Relationship Id="rId13" Type="http://schemas.openxmlformats.org/officeDocument/2006/relationships/hyperlink" Target="mailto:emma@surf.scot?subject=Cost%20of%20Living%20Bulletin" TargetMode="External"/><Relationship Id="rId18" Type="http://schemas.openxmlformats.org/officeDocument/2006/relationships/hyperlink" Target="https://scot.us10.list-manage.com/track/click?u=e89ac2b1e78d983ceb2a92ad8&amp;id=8ca4781986&amp;e=c9eadbcd0a" TargetMode="External"/><Relationship Id="rId39" Type="http://schemas.openxmlformats.org/officeDocument/2006/relationships/hyperlink" Target="https://scot.us10.list-manage.com/track/click?u=e89ac2b1e78d983ceb2a92ad8&amp;id=46dfaca70e&amp;e=c9eadbcd0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2396</Words>
  <Characters>13663</Characters>
  <Application>Microsoft Office Word</Application>
  <DocSecurity>0</DocSecurity>
  <Lines>113</Lines>
  <Paragraphs>32</Paragraphs>
  <ScaleCrop>false</ScaleCrop>
  <Company/>
  <LinksUpToDate>false</LinksUpToDate>
  <CharactersWithSpaces>16027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Muir</dc:creator>
  <cp:keywords/>
  <dc:description/>
  <cp:lastModifiedBy>William Muir</cp:lastModifiedBy>
  <cp:revision>2</cp:revision>
  <dcterms:created xsi:type="dcterms:W3CDTF">2023-01-05T17:40:00Z</dcterms:created>
  <dcterms:modified xsi:type="dcterms:W3CDTF">2023-01-05T17:45:00Z</dcterms:modified>
</cp:coreProperties>
</file>